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54" w:rsidRPr="00B41EBE" w:rsidRDefault="00471D54" w:rsidP="00471D54">
      <w:pPr>
        <w:tabs>
          <w:tab w:val="center" w:pos="4535"/>
        </w:tabs>
        <w:jc w:val="both"/>
        <w:rPr>
          <w:b/>
          <w:bCs/>
          <w:sz w:val="28"/>
          <w:szCs w:val="28"/>
          <w:u w:val="single"/>
        </w:rPr>
      </w:pPr>
      <w:r w:rsidRPr="00B41EBE">
        <w:rPr>
          <w:b/>
          <w:bCs/>
          <w:sz w:val="28"/>
          <w:szCs w:val="28"/>
          <w:u w:val="single"/>
        </w:rPr>
        <w:t>Upozornění pro řidiče</w:t>
      </w:r>
      <w:r>
        <w:rPr>
          <w:b/>
          <w:bCs/>
          <w:sz w:val="28"/>
          <w:szCs w:val="28"/>
          <w:u w:val="single"/>
        </w:rPr>
        <w:t xml:space="preserve"> projíždějící ulicí Na Borech v Přešticích</w:t>
      </w:r>
    </w:p>
    <w:p w:rsidR="00471D54" w:rsidRPr="00795BBF" w:rsidRDefault="00471D54" w:rsidP="00471D54">
      <w:pPr>
        <w:pStyle w:val="Normlnweb"/>
        <w:rPr>
          <w:color w:val="000000"/>
          <w:sz w:val="22"/>
          <w:szCs w:val="22"/>
        </w:rPr>
      </w:pPr>
      <w:r w:rsidRPr="0061463F">
        <w:rPr>
          <w:color w:val="000000"/>
          <w:sz w:val="22"/>
          <w:szCs w:val="22"/>
        </w:rPr>
        <w:t xml:space="preserve">    Na území města Přeštice a jeho městsk</w:t>
      </w:r>
      <w:r>
        <w:rPr>
          <w:color w:val="000000"/>
          <w:sz w:val="22"/>
          <w:szCs w:val="22"/>
        </w:rPr>
        <w:t>ých</w:t>
      </w:r>
      <w:r w:rsidRPr="0061463F">
        <w:rPr>
          <w:color w:val="000000"/>
          <w:sz w:val="22"/>
          <w:szCs w:val="22"/>
        </w:rPr>
        <w:t xml:space="preserve"> </w:t>
      </w:r>
      <w:proofErr w:type="gramStart"/>
      <w:r w:rsidRPr="0061463F">
        <w:rPr>
          <w:color w:val="000000"/>
          <w:sz w:val="22"/>
          <w:szCs w:val="22"/>
        </w:rPr>
        <w:t>část</w:t>
      </w:r>
      <w:r>
        <w:rPr>
          <w:color w:val="000000"/>
          <w:sz w:val="22"/>
          <w:szCs w:val="22"/>
        </w:rPr>
        <w:t>í</w:t>
      </w:r>
      <w:r w:rsidRPr="0061463F">
        <w:rPr>
          <w:color w:val="000000"/>
          <w:sz w:val="22"/>
          <w:szCs w:val="22"/>
        </w:rPr>
        <w:t xml:space="preserve"> –</w:t>
      </w:r>
      <w:proofErr w:type="spellStart"/>
      <w:r w:rsidRPr="0061463F">
        <w:rPr>
          <w:color w:val="000000"/>
          <w:sz w:val="22"/>
          <w:szCs w:val="22"/>
        </w:rPr>
        <w:t>Skočice</w:t>
      </w:r>
      <w:proofErr w:type="spellEnd"/>
      <w:proofErr w:type="gramEnd"/>
      <w:r w:rsidRPr="0061463F">
        <w:rPr>
          <w:color w:val="000000"/>
          <w:sz w:val="22"/>
          <w:szCs w:val="22"/>
        </w:rPr>
        <w:t xml:space="preserve">, </w:t>
      </w:r>
      <w:proofErr w:type="spellStart"/>
      <w:r w:rsidRPr="0061463F">
        <w:rPr>
          <w:color w:val="000000"/>
          <w:sz w:val="22"/>
          <w:szCs w:val="22"/>
        </w:rPr>
        <w:t>Žerovice</w:t>
      </w:r>
      <w:proofErr w:type="spellEnd"/>
      <w:r w:rsidRPr="0061463F">
        <w:rPr>
          <w:color w:val="000000"/>
          <w:sz w:val="22"/>
          <w:szCs w:val="22"/>
        </w:rPr>
        <w:t xml:space="preserve"> a Přeštice Zastávka je kontrolováno od měsíce května 2012 Městskou policií Přeštice  dodržování nejvyšší </w:t>
      </w:r>
      <w:r>
        <w:rPr>
          <w:color w:val="000000"/>
          <w:sz w:val="22"/>
          <w:szCs w:val="22"/>
        </w:rPr>
        <w:t>d</w:t>
      </w:r>
      <w:r w:rsidRPr="0061463F">
        <w:rPr>
          <w:color w:val="000000"/>
          <w:sz w:val="22"/>
          <w:szCs w:val="22"/>
        </w:rPr>
        <w:t xml:space="preserve">ovolené rychlosti v obci  laserovým měřičem typu </w:t>
      </w:r>
      <w:proofErr w:type="spellStart"/>
      <w:r w:rsidRPr="0061463F">
        <w:rPr>
          <w:color w:val="000000"/>
          <w:sz w:val="22"/>
          <w:szCs w:val="22"/>
        </w:rPr>
        <w:t>ProLASER</w:t>
      </w:r>
      <w:proofErr w:type="spellEnd"/>
      <w:r w:rsidRPr="0061463F">
        <w:rPr>
          <w:color w:val="000000"/>
          <w:sz w:val="22"/>
          <w:szCs w:val="22"/>
        </w:rPr>
        <w:t xml:space="preserve"> III s dokumentačním zařízením PL-DOK I, který při překročení rychlostního limitu automaticky pořídí digitální fotografii se všemi údaji potřebnými k dokumentaci přestupku. </w:t>
      </w:r>
      <w:r>
        <w:rPr>
          <w:color w:val="000000"/>
          <w:sz w:val="22"/>
          <w:szCs w:val="22"/>
        </w:rPr>
        <w:t>Dle zákona o silničním provozu může o</w:t>
      </w:r>
      <w:r w:rsidRPr="0061463F">
        <w:rPr>
          <w:color w:val="000000"/>
          <w:sz w:val="22"/>
          <w:szCs w:val="22"/>
        </w:rPr>
        <w:t xml:space="preserve">becní (městská) policie provádět měření rychlosti v úsecích schválených Policií ČR na </w:t>
      </w:r>
      <w:r w:rsidRPr="0061463F">
        <w:rPr>
          <w:rStyle w:val="Siln"/>
          <w:b w:val="0"/>
          <w:color w:val="000000"/>
          <w:sz w:val="22"/>
          <w:szCs w:val="22"/>
        </w:rPr>
        <w:t>katastrálním</w:t>
      </w:r>
      <w:r w:rsidRPr="0061463F">
        <w:rPr>
          <w:color w:val="000000"/>
          <w:sz w:val="22"/>
          <w:szCs w:val="22"/>
        </w:rPr>
        <w:t xml:space="preserve"> území „domovské“ obce (anebo obce, kde vykonává činnost na základě uzavřené veřejnoprávní smlouvy), přičemž postupuje v součinnosti s Policií ČR. Tato součinnost však nutně neznamená přítomnost obou složek na místě, ale její význam spočívá především v zajištění účinné koordinace při plnění jednotlivých úkolů těchto součástí a tím i bezpečnější silnice. </w:t>
      </w:r>
      <w:r w:rsidRPr="00D15B47">
        <w:rPr>
          <w:color w:val="000000"/>
          <w:sz w:val="22"/>
          <w:szCs w:val="22"/>
        </w:rPr>
        <w:t>Pro město Přeštice a je</w:t>
      </w:r>
      <w:r>
        <w:rPr>
          <w:color w:val="000000"/>
          <w:sz w:val="22"/>
          <w:szCs w:val="22"/>
        </w:rPr>
        <w:t>ho</w:t>
      </w:r>
      <w:r w:rsidRPr="00D15B47">
        <w:rPr>
          <w:color w:val="000000"/>
          <w:sz w:val="22"/>
          <w:szCs w:val="22"/>
        </w:rPr>
        <w:t xml:space="preserve"> městské části bylo Policií ČR schváleno</w:t>
      </w:r>
      <w:r>
        <w:rPr>
          <w:color w:val="000000"/>
          <w:sz w:val="22"/>
          <w:szCs w:val="22"/>
        </w:rPr>
        <w:br/>
      </w:r>
      <w:r w:rsidRPr="00D15B47">
        <w:rPr>
          <w:color w:val="000000"/>
          <w:sz w:val="22"/>
          <w:szCs w:val="22"/>
        </w:rPr>
        <w:t xml:space="preserve">v roce 2019 </w:t>
      </w:r>
      <w:r>
        <w:rPr>
          <w:color w:val="000000"/>
          <w:sz w:val="22"/>
          <w:szCs w:val="22"/>
        </w:rPr>
        <w:t xml:space="preserve">celkem </w:t>
      </w:r>
      <w:r w:rsidRPr="00D15B47">
        <w:rPr>
          <w:color w:val="000000"/>
          <w:sz w:val="22"/>
          <w:szCs w:val="22"/>
        </w:rPr>
        <w:t>deset úseků.</w:t>
      </w:r>
      <w:r>
        <w:rPr>
          <w:color w:val="000000"/>
          <w:sz w:val="22"/>
          <w:szCs w:val="22"/>
        </w:rPr>
        <w:br/>
        <w:t xml:space="preserve">     Devět schválených úseků je totožných jako v roce 2018, novým úsekem byla na základě žádosti města Přeštice, z důvodu častých stížností občanů města</w:t>
      </w:r>
      <w:r w:rsidRPr="009373B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na rychlou jízdu zde jedoucích vozidel, určena ulice Na Borech v Přešticích. Krajské ředitelství policie Plzeňského kraje, územní odbor Plzeň-venkov vyslovilo souhlas s místní úpravou provozu na této místní komunikaci, kterou nedojde k ohrožení žádného veřejného ani soukromého zájmu naopak stanovená místní úprava provozu je v souladu s veřejným zájmem na zachování bezpečnosti a plynulosti provozu na pozemních komunikacích a v souladu s veřejným zájmem. Souhlas byl vysloven z důvodu vystavěného dětského hřiště a parku Na Chmelnicích, které jsou odděleny s místní komunikací pouze chodníkem a mělo by dojít ke zvýšení bezpečnosti chodců, hrajících si zde dětí a ostatních osob, navštěvujících tento park.   Místní komunikace byla osazena svislou dopravní značkou: B 20a –„Nejvyšší dovolená rychlost 30“, A 12b „Pozor děti“ a B 4 „Zákaz vjezdu nákladních automobilů nejvyšší povolené hmotnosti 3,5 t“ s dodatkovou tab. E 13 s textem „Mimo zásobování“. Jak je již v článku uvedeno, na sníženou rychlost v tomto úseku upozorňuje svislá dopravní značka B 20a –„Nejvyšší dovolená rychlost“, která zakazuje řidiči překročit rychlost v kilometrech za hodinu vyjádřenou číslem na značce.</w:t>
      </w:r>
      <w:r w:rsidRPr="0061463F">
        <w:rPr>
          <w:color w:val="000000"/>
          <w:sz w:val="22"/>
          <w:szCs w:val="22"/>
        </w:rPr>
        <w:t xml:space="preserve">  </w:t>
      </w:r>
      <w:r w:rsidRPr="0061463F">
        <w:rPr>
          <w:bCs/>
          <w:color w:val="000000"/>
          <w:sz w:val="22"/>
          <w:szCs w:val="22"/>
        </w:rPr>
        <w:t>Řidiči se nemusí obávat toho, že by byli pokutováni za každé zjištěné překročení rychlosti.</w:t>
      </w:r>
      <w:r w:rsidRPr="0061463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61463F">
        <w:rPr>
          <w:bCs/>
          <w:color w:val="000000"/>
          <w:sz w:val="22"/>
          <w:szCs w:val="22"/>
        </w:rPr>
        <w:t>Radary jsou v ČR schvalovány s jednotnou odchylkou +- 3 km/h, pokud j</w:t>
      </w:r>
      <w:r>
        <w:rPr>
          <w:bCs/>
          <w:color w:val="000000"/>
          <w:sz w:val="22"/>
          <w:szCs w:val="22"/>
        </w:rPr>
        <w:t>e zjištěná rychlost do 100 km/</w:t>
      </w:r>
      <w:proofErr w:type="spellStart"/>
      <w:r>
        <w:rPr>
          <w:bCs/>
          <w:color w:val="000000"/>
          <w:sz w:val="22"/>
          <w:szCs w:val="22"/>
        </w:rPr>
        <w:t>h</w:t>
      </w:r>
      <w:proofErr w:type="spellEnd"/>
      <w:r w:rsidRPr="0061463F">
        <w:rPr>
          <w:bCs/>
          <w:color w:val="000000"/>
          <w:sz w:val="22"/>
          <w:szCs w:val="22"/>
        </w:rPr>
        <w:t>.</w:t>
      </w:r>
      <w:r w:rsidRPr="0061463F">
        <w:rPr>
          <w:color w:val="000000"/>
          <w:sz w:val="22"/>
          <w:szCs w:val="22"/>
        </w:rPr>
        <w:t xml:space="preserve"> Rychloměry ve vozidlech by měly vždy ukazovat rychlost o několik kilometrů vyšší, než je rychlost skutečná, při dodržování rychlosti dle rychloměru nelze překročit zákonem stanovenou maximální rychlost </w:t>
      </w:r>
      <w:r w:rsidRPr="00E148FF">
        <w:rPr>
          <w:sz w:val="22"/>
          <w:szCs w:val="22"/>
        </w:rPr>
        <w:t>vozidla.</w:t>
      </w:r>
      <w:r w:rsidRPr="00E148FF">
        <w:rPr>
          <w:b/>
          <w:bCs/>
          <w:sz w:val="22"/>
          <w:szCs w:val="22"/>
        </w:rPr>
        <w:t xml:space="preserve"> </w:t>
      </w:r>
      <w:r w:rsidRPr="00E148FF">
        <w:rPr>
          <w:b/>
          <w:bCs/>
          <w:sz w:val="22"/>
          <w:szCs w:val="22"/>
        </w:rPr>
        <w:br/>
      </w:r>
      <w:r w:rsidRPr="00E148FF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3877945</wp:posOffset>
            </wp:positionV>
            <wp:extent cx="1752600" cy="1752600"/>
            <wp:effectExtent l="19050" t="0" r="0" b="0"/>
            <wp:wrapTight wrapText="bothSides">
              <wp:wrapPolygon edited="0">
                <wp:start x="-235" y="0"/>
                <wp:lineTo x="-235" y="21365"/>
                <wp:lineTo x="21600" y="21365"/>
                <wp:lineTo x="21600" y="0"/>
                <wp:lineTo x="-235" y="0"/>
              </wp:wrapPolygon>
            </wp:wrapTight>
            <wp:docPr id="2" name="obrázek 2" descr="http://znacenipraha.cz/wp-content/uploads/2016/01/B20a_3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nacenipraha.cz/wp-content/uploads/2016/01/B20a_3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48FF">
        <w:rPr>
          <w:b/>
          <w:bCs/>
          <w:sz w:val="22"/>
          <w:szCs w:val="22"/>
        </w:rPr>
        <w:t xml:space="preserve">     Jak mohu být řidiči </w:t>
      </w:r>
      <w:proofErr w:type="gramStart"/>
      <w:r w:rsidRPr="00E148FF">
        <w:rPr>
          <w:b/>
          <w:bCs/>
          <w:sz w:val="22"/>
          <w:szCs w:val="22"/>
        </w:rPr>
        <w:t>postiženi</w:t>
      </w:r>
      <w:proofErr w:type="gramEnd"/>
      <w:r w:rsidRPr="00E148FF">
        <w:rPr>
          <w:b/>
          <w:bCs/>
          <w:sz w:val="22"/>
          <w:szCs w:val="22"/>
        </w:rPr>
        <w:t xml:space="preserve"> v ul. Na Borech za překročení této nejvyšší dovolené rychlosti?</w:t>
      </w:r>
      <w:r w:rsidRPr="00E148FF">
        <w:rPr>
          <w:bCs/>
          <w:sz w:val="22"/>
          <w:szCs w:val="22"/>
        </w:rPr>
        <w:t xml:space="preserve"> </w:t>
      </w:r>
      <w:r w:rsidRPr="00E148FF">
        <w:rPr>
          <w:sz w:val="22"/>
          <w:szCs w:val="22"/>
        </w:rPr>
        <w:t>Při překročení rychlosti do 5 km/h  se body nezapočítávají a pokutu v příkazním řízení  lze uložit do 1000,- Kč, více jak 5 km/h a méně než 20 km/h  mohou strážníci tento přestupek řešit v příkazním řízení pokutou do výše 1.000,- Kč a poté jej oznamují příslušnému úřadu za účelem započtení 2 bodů. Při překročení maximální dovolené rychlosti o 20 km/h a více je možné uložit pokutu v příkazním řízení do výše 2.500,- Kč a řidiči se započtou 3 body. Pokud tento přestupek řidič spáchá dva</w:t>
      </w:r>
      <w:r w:rsidR="00C42A61" w:rsidRPr="00E148FF">
        <w:rPr>
          <w:sz w:val="22"/>
          <w:szCs w:val="22"/>
        </w:rPr>
        <w:t>krát</w:t>
      </w:r>
      <w:r w:rsidRPr="00E148FF">
        <w:rPr>
          <w:sz w:val="22"/>
          <w:szCs w:val="22"/>
        </w:rPr>
        <w:t xml:space="preserve"> a vícekrát během </w:t>
      </w:r>
      <w:r w:rsidR="00C42A61" w:rsidRPr="00E148FF">
        <w:rPr>
          <w:sz w:val="22"/>
          <w:szCs w:val="22"/>
        </w:rPr>
        <w:t xml:space="preserve">dvanácti po sobě jdoucích měsících </w:t>
      </w:r>
      <w:r w:rsidRPr="00E148FF">
        <w:rPr>
          <w:sz w:val="22"/>
          <w:szCs w:val="22"/>
        </w:rPr>
        <w:t xml:space="preserve">jednoho roku, není jej možné projednat na místě v příkazním řízení, ale postupuje se příslušnému správnímu orgánu, který za něj mimo vyšší pokuty a bodů uloží rovněž zákaz činnosti spočívající v zákazu řízení motorových vozidel na území ČR v rozmezí jednoho až šesti měsíců. Při překročení maximální povolené rychlosti o 40 km/h a </w:t>
      </w:r>
      <w:proofErr w:type="gramStart"/>
      <w:r w:rsidRPr="00E148FF">
        <w:rPr>
          <w:sz w:val="22"/>
          <w:szCs w:val="22"/>
        </w:rPr>
        <w:t>více  předává</w:t>
      </w:r>
      <w:proofErr w:type="gramEnd"/>
      <w:r w:rsidRPr="00E148FF">
        <w:rPr>
          <w:sz w:val="22"/>
          <w:szCs w:val="22"/>
        </w:rPr>
        <w:t xml:space="preserve"> obecní policie tyto přestupky přímo ke správnímu řízení místně příslušnému správnímu</w:t>
      </w:r>
      <w:r>
        <w:rPr>
          <w:color w:val="000000"/>
          <w:sz w:val="22"/>
          <w:szCs w:val="22"/>
        </w:rPr>
        <w:t xml:space="preserve"> orgánu. Řidiči je započteno </w:t>
      </w:r>
      <w:r w:rsidRPr="0061463F">
        <w:rPr>
          <w:color w:val="000000"/>
          <w:sz w:val="22"/>
          <w:szCs w:val="22"/>
        </w:rPr>
        <w:t>5 bodů, výše uložené sankce se pohybuj</w:t>
      </w:r>
      <w:r>
        <w:rPr>
          <w:color w:val="000000"/>
          <w:sz w:val="22"/>
          <w:szCs w:val="22"/>
        </w:rPr>
        <w:t xml:space="preserve">í </w:t>
      </w:r>
      <w:r w:rsidRPr="0061463F">
        <w:rPr>
          <w:color w:val="000000"/>
          <w:sz w:val="22"/>
          <w:szCs w:val="22"/>
        </w:rPr>
        <w:t>v rozmezí od 5.000,- Kč do 10.000,- Kč a řidiči je vysloven zákaz činnosti v rozmezí šesti až dvanácti měsíců.</w:t>
      </w:r>
      <w:r w:rsidRPr="0061463F">
        <w:rPr>
          <w:color w:val="000000"/>
          <w:sz w:val="22"/>
          <w:szCs w:val="22"/>
        </w:rPr>
        <w:br/>
        <w:t xml:space="preserve">     </w:t>
      </w:r>
      <w:r>
        <w:rPr>
          <w:b/>
          <w:bCs/>
          <w:color w:val="000000"/>
          <w:sz w:val="22"/>
          <w:szCs w:val="22"/>
        </w:rPr>
        <w:t xml:space="preserve">     V měsíci leden 2019 bylo Městskou policií Přeštice provedeno v tomto úseku první preventivní měření rychlosti, kdy bylo zjištěno, že až 90 procent řidičů tuto nejvyšší dovolenou rychlost překračuje! Což je velmi vysoké procento, uvážíme-li, že si u komunikace hrají děti …     </w:t>
      </w:r>
      <w:r w:rsidRPr="0061463F">
        <w:rPr>
          <w:b/>
          <w:bCs/>
          <w:color w:val="000000"/>
          <w:sz w:val="22"/>
          <w:szCs w:val="22"/>
        </w:rPr>
        <w:t xml:space="preserve">Měření rychlosti zcela jistě nelze chápat pouze jako represivní opatření vůči řidičům. Jedná se v první řadě o opatření preventivní, které má za cíl zvýšení bezpečnosti </w:t>
      </w:r>
      <w:r>
        <w:rPr>
          <w:b/>
          <w:bCs/>
          <w:color w:val="000000"/>
          <w:sz w:val="22"/>
          <w:szCs w:val="22"/>
        </w:rPr>
        <w:t xml:space="preserve">osob, pohybujících se </w:t>
      </w:r>
      <w:r>
        <w:rPr>
          <w:b/>
          <w:bCs/>
          <w:color w:val="000000"/>
          <w:sz w:val="22"/>
          <w:szCs w:val="22"/>
        </w:rPr>
        <w:lastRenderedPageBreak/>
        <w:t>v tomto úseku a hlavně dětí, které mohou kdykoli vstoupit při svých hrách do vozovky</w:t>
      </w:r>
      <w:r w:rsidRPr="0061463F">
        <w:rPr>
          <w:b/>
          <w:bCs/>
          <w:color w:val="000000"/>
          <w:sz w:val="22"/>
          <w:szCs w:val="22"/>
        </w:rPr>
        <w:t>.</w:t>
      </w:r>
      <w:r>
        <w:rPr>
          <w:b/>
          <w:bCs/>
          <w:color w:val="000000"/>
          <w:sz w:val="22"/>
          <w:szCs w:val="22"/>
        </w:rPr>
        <w:t xml:space="preserve"> Žádám tímto všechny řidiče, kteří budou projíždět v Přešticích ul. Na Borech, aby zde VŽDY DODRŽOVALI NEJVYŠŠÍ DOVOLENOU RYCHLOST – 30 km/</w:t>
      </w:r>
      <w:proofErr w:type="spellStart"/>
      <w:r>
        <w:rPr>
          <w:b/>
          <w:bCs/>
          <w:color w:val="000000"/>
          <w:sz w:val="22"/>
          <w:szCs w:val="22"/>
        </w:rPr>
        <w:t>h</w:t>
      </w:r>
      <w:proofErr w:type="spellEnd"/>
      <w:r>
        <w:rPr>
          <w:b/>
          <w:bCs/>
          <w:color w:val="000000"/>
          <w:sz w:val="22"/>
          <w:szCs w:val="22"/>
        </w:rPr>
        <w:t>.</w:t>
      </w:r>
    </w:p>
    <w:p w:rsidR="00471D54" w:rsidRDefault="00471D54" w:rsidP="00471D54">
      <w:pPr>
        <w:pStyle w:val="Normlnweb"/>
        <w:jc w:val="both"/>
        <w:rPr>
          <w:color w:val="333333"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</w:t>
      </w:r>
    </w:p>
    <w:p w:rsidR="00471D54" w:rsidRDefault="00471D54" w:rsidP="00471D54">
      <w:pPr>
        <w:tabs>
          <w:tab w:val="center" w:pos="4535"/>
        </w:tabs>
        <w:jc w:val="both"/>
        <w:rPr>
          <w:rFonts w:ascii="Arial" w:hAnsi="Arial" w:cs="Arial"/>
          <w:b/>
          <w:bCs/>
          <w:color w:val="212121"/>
          <w:sz w:val="19"/>
          <w:szCs w:val="19"/>
        </w:rPr>
      </w:pPr>
      <w:r>
        <w:rPr>
          <w:rFonts w:ascii="Arial" w:hAnsi="Arial" w:cs="Arial"/>
          <w:b/>
          <w:bCs/>
          <w:color w:val="212121"/>
          <w:sz w:val="19"/>
          <w:szCs w:val="19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b/>
          <w:bCs/>
          <w:color w:val="212121"/>
          <w:sz w:val="19"/>
          <w:szCs w:val="19"/>
        </w:rPr>
        <w:t>Bc.Pavel</w:t>
      </w:r>
      <w:proofErr w:type="spellEnd"/>
      <w:r>
        <w:rPr>
          <w:rFonts w:ascii="Arial" w:hAnsi="Arial" w:cs="Arial"/>
          <w:b/>
          <w:bCs/>
          <w:color w:val="212121"/>
          <w:sz w:val="19"/>
          <w:szCs w:val="19"/>
        </w:rPr>
        <w:t xml:space="preserve"> Hošťálek-</w:t>
      </w:r>
      <w:proofErr w:type="spellStart"/>
      <w:r>
        <w:rPr>
          <w:rFonts w:ascii="Arial" w:hAnsi="Arial" w:cs="Arial"/>
          <w:b/>
          <w:bCs/>
          <w:color w:val="212121"/>
          <w:sz w:val="19"/>
          <w:szCs w:val="19"/>
        </w:rPr>
        <w:t>ved.strážník</w:t>
      </w:r>
      <w:proofErr w:type="spellEnd"/>
    </w:p>
    <w:p w:rsidR="00471D54" w:rsidRDefault="00471D54" w:rsidP="00471D54">
      <w:pPr>
        <w:ind w:firstLine="708"/>
      </w:pPr>
    </w:p>
    <w:p w:rsidR="008D12BD" w:rsidRDefault="00BD1966">
      <w:r>
        <w:rPr>
          <w:noProof/>
        </w:rPr>
        <w:drawing>
          <wp:inline distT="0" distB="0" distL="0" distR="0">
            <wp:extent cx="5553075" cy="2457450"/>
            <wp:effectExtent l="19050" t="0" r="9525" b="0"/>
            <wp:docPr id="1" name="obrázek 1" descr="C:\Users\hostalek\AppData\Local\Microsoft\Windows\INetCache\Content.Word\Přeštice_na_Bor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stalek\AppData\Local\Microsoft\Windows\INetCache\Content.Word\Přeštice_na_Borec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12BD" w:rsidSect="002B0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71D54"/>
    <w:rsid w:val="002B084A"/>
    <w:rsid w:val="00471D54"/>
    <w:rsid w:val="004D2F20"/>
    <w:rsid w:val="00616350"/>
    <w:rsid w:val="008D12BD"/>
    <w:rsid w:val="009B3566"/>
    <w:rsid w:val="00BD1966"/>
    <w:rsid w:val="00C42A61"/>
    <w:rsid w:val="00E1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08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471D5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Standardnpsmoodstavce"/>
    <w:qFormat/>
    <w:rsid w:val="00471D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znacenipraha.cz/wp-content/uploads/2016/01/B20a_30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nacenipraha.cz/wp-content/uploads/2016/01/B20a_30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726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Hošťálek</dc:creator>
  <cp:keywords/>
  <dc:description/>
  <cp:lastModifiedBy>Pavel Hošťálek</cp:lastModifiedBy>
  <cp:revision>5</cp:revision>
  <dcterms:created xsi:type="dcterms:W3CDTF">2019-01-16T15:45:00Z</dcterms:created>
  <dcterms:modified xsi:type="dcterms:W3CDTF">2019-01-18T06:17:00Z</dcterms:modified>
</cp:coreProperties>
</file>